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823" w:rsidRDefault="004C1823" w:rsidP="004C1823">
      <w:r>
        <w:rPr>
          <w:b/>
        </w:rPr>
        <w:t xml:space="preserve">The Altarpiece: A Novel.  </w:t>
      </w:r>
      <w:r w:rsidRPr="00C831A7">
        <w:t>Kennedy, Sarah.</w:t>
      </w:r>
      <w:r>
        <w:t xml:space="preserve"> London: Knox Robin Publishing, 2013. </w:t>
      </w:r>
      <w:proofErr w:type="gramStart"/>
      <w:r>
        <w:t>223 pp.</w:t>
      </w:r>
      <w:proofErr w:type="gramEnd"/>
      <w:r>
        <w:t xml:space="preserve">  </w:t>
      </w:r>
      <w:r>
        <w:br/>
      </w:r>
      <w:r>
        <w:tab/>
      </w:r>
      <w:proofErr w:type="gramStart"/>
      <w:r>
        <w:t>$27.99.</w:t>
      </w:r>
      <w:proofErr w:type="gramEnd"/>
      <w:r>
        <w:t xml:space="preserve">  ISBN 978-1-908483-47-8</w:t>
      </w:r>
    </w:p>
    <w:p w:rsidR="004C1823" w:rsidRDefault="001F176A" w:rsidP="004C1823">
      <w:r>
        <w:t xml:space="preserve">Jonathan </w:t>
      </w:r>
      <w:proofErr w:type="spellStart"/>
      <w:r>
        <w:t>Rinck</w:t>
      </w:r>
      <w:proofErr w:type="spellEnd"/>
      <w:r>
        <w:t>: Spring Arbor University</w:t>
      </w:r>
    </w:p>
    <w:p w:rsidR="004C1823" w:rsidRPr="004C1823" w:rsidRDefault="004C1823" w:rsidP="004C1823">
      <w:r>
        <w:rPr>
          <w:i/>
        </w:rPr>
        <w:t xml:space="preserve">The Altarpiece: A Novel </w:t>
      </w:r>
      <w:r w:rsidR="001F071C">
        <w:t>by Dr. Sarah Kennedy</w:t>
      </w:r>
      <w:r w:rsidR="00FA4C89">
        <w:t xml:space="preserve"> is an imaginative</w:t>
      </w:r>
      <w:r>
        <w:t xml:space="preserve"> response to a </w:t>
      </w:r>
      <w:r w:rsidR="00767E4E">
        <w:t xml:space="preserve">gaping </w:t>
      </w:r>
      <w:r>
        <w:t xml:space="preserve">void in our </w:t>
      </w:r>
      <w:r w:rsidR="00FA4C89">
        <w:t>otherwise abundant</w:t>
      </w:r>
      <w:r>
        <w:t xml:space="preserve"> knowledge of Tudor England. Set during the </w:t>
      </w:r>
      <w:r w:rsidR="00464B05">
        <w:t>Dissolution</w:t>
      </w:r>
      <w:r>
        <w:t xml:space="preserve"> of the Monasteries in the English Reformation, the novel </w:t>
      </w:r>
      <w:r w:rsidR="000C6183">
        <w:t xml:space="preserve">illustrates the </w:t>
      </w:r>
      <w:r w:rsidR="00244227">
        <w:t>enormous</w:t>
      </w:r>
      <w:r w:rsidR="00FA4C89">
        <w:t xml:space="preserve"> </w:t>
      </w:r>
      <w:r>
        <w:t>challenges faced by England’s nuns.</w:t>
      </w:r>
      <w:r w:rsidR="00767E4E">
        <w:t xml:space="preserve">  </w:t>
      </w:r>
    </w:p>
    <w:p w:rsidR="004C1823" w:rsidRDefault="004C1823" w:rsidP="004C1823">
      <w:r>
        <w:t>The heroine is the intelligent</w:t>
      </w:r>
      <w:r w:rsidR="00244227">
        <w:t>, resourceful,</w:t>
      </w:r>
      <w:r>
        <w:t xml:space="preserve"> and attractive twenty-year-old Catherine Havens who, after a failed early attempt at securing</w:t>
      </w:r>
      <w:r w:rsidR="00440E5C">
        <w:t xml:space="preserve"> a</w:t>
      </w:r>
      <w:r>
        <w:t xml:space="preserve"> position in th</w:t>
      </w:r>
      <w:r w:rsidR="00EC1B15">
        <w:t xml:space="preserve">e court of </w:t>
      </w:r>
      <w:r w:rsidR="00464B05">
        <w:t>K</w:t>
      </w:r>
      <w:r w:rsidR="00EC1B15">
        <w:t>ath</w:t>
      </w:r>
      <w:r w:rsidR="00464B05">
        <w:t>a</w:t>
      </w:r>
      <w:r w:rsidR="00EC1B15">
        <w:t>rine of Aragon,</w:t>
      </w:r>
      <w:r>
        <w:t xml:space="preserve"> becomes a skilled physician at Mount Grace </w:t>
      </w:r>
      <w:r w:rsidR="00464B05">
        <w:t>Priory</w:t>
      </w:r>
      <w:r>
        <w:t xml:space="preserve"> in the fictional town of </w:t>
      </w:r>
      <w:proofErr w:type="spellStart"/>
      <w:r>
        <w:t>Havenston</w:t>
      </w:r>
      <w:proofErr w:type="spellEnd"/>
      <w:r w:rsidR="001E0107">
        <w:t>, Yorkshire</w:t>
      </w:r>
      <w:r>
        <w:t>.  Th</w:t>
      </w:r>
      <w:r w:rsidR="00681E81">
        <w:t>is</w:t>
      </w:r>
      <w:r w:rsidR="000C6183">
        <w:t xml:space="preserve"> world is shattered</w:t>
      </w:r>
      <w:r>
        <w:t xml:space="preserve"> by the solders of Henry VIII who</w:t>
      </w:r>
      <w:r w:rsidR="00440E5C">
        <w:t xml:space="preserve"> mercilessly go about the</w:t>
      </w:r>
      <w:r>
        <w:t xml:space="preserve"> business of</w:t>
      </w:r>
      <w:r w:rsidR="00440E5C">
        <w:t xml:space="preserve"> </w:t>
      </w:r>
      <w:r w:rsidR="00244227">
        <w:t>enforcing the Dissolut</w:t>
      </w:r>
      <w:r w:rsidR="000C6183">
        <w:t>ion of</w:t>
      </w:r>
      <w:r w:rsidR="00440E5C">
        <w:t xml:space="preserve"> England’s </w:t>
      </w:r>
      <w:r>
        <w:t xml:space="preserve">monasteries.  </w:t>
      </w:r>
      <w:r w:rsidR="00440E5C">
        <w:t xml:space="preserve">Mount Grace </w:t>
      </w:r>
      <w:r>
        <w:t>is</w:t>
      </w:r>
      <w:r w:rsidR="005116C7">
        <w:t xml:space="preserve"> taken over</w:t>
      </w:r>
      <w:r>
        <w:t xml:space="preserve"> by a garrison of soldiers u</w:t>
      </w:r>
      <w:r w:rsidR="00426480">
        <w:t>nder the command of the heartless</w:t>
      </w:r>
      <w:r>
        <w:t xml:space="preserve"> Richard Overton</w:t>
      </w:r>
      <w:r w:rsidR="00681E81">
        <w:t>, who is to take possession of the property</w:t>
      </w:r>
      <w:r w:rsidR="005116C7">
        <w:t xml:space="preserve">.  </w:t>
      </w:r>
      <w:r w:rsidR="00426480">
        <w:t xml:space="preserve">The </w:t>
      </w:r>
      <w:r w:rsidR="00464B05">
        <w:t>priory</w:t>
      </w:r>
      <w:r w:rsidR="00426480">
        <w:t>’s</w:t>
      </w:r>
      <w:r w:rsidR="004C2935">
        <w:t xml:space="preserve"> most valuable possession, an</w:t>
      </w:r>
      <w:r>
        <w:t xml:space="preserve"> a</w:t>
      </w:r>
      <w:r w:rsidR="00966673">
        <w:t>ltarpiece (a Fle</w:t>
      </w:r>
      <w:r>
        <w:t xml:space="preserve">mish </w:t>
      </w:r>
      <w:r>
        <w:rPr>
          <w:i/>
        </w:rPr>
        <w:t xml:space="preserve">Madonna and Child, </w:t>
      </w:r>
      <w:r>
        <w:t>perhaps, they suppose, by Hans Memling or Hugo van der Goes) is spirited away duri</w:t>
      </w:r>
      <w:r w:rsidR="005116C7">
        <w:t>ng the night, and the next day</w:t>
      </w:r>
      <w:r>
        <w:t xml:space="preserve"> the church sexton is found </w:t>
      </w:r>
      <w:r w:rsidR="00440E5C">
        <w:t>murdered</w:t>
      </w:r>
      <w:r>
        <w:t xml:space="preserve">.  </w:t>
      </w:r>
      <w:r w:rsidR="00440E5C">
        <w:t xml:space="preserve">Suspecting the theft and murder may be connected, </w:t>
      </w:r>
      <w:r w:rsidR="00426480">
        <w:t>Catherine and a small party</w:t>
      </w:r>
      <w:r>
        <w:t xml:space="preserve"> quickly set out to track down the altarpiece and find clues about the dead sext</w:t>
      </w:r>
      <w:r w:rsidR="00464B05">
        <w:t>on</w:t>
      </w:r>
      <w:r>
        <w:t xml:space="preserve">. </w:t>
      </w:r>
      <w:r w:rsidR="00EC1B15">
        <w:t>But l</w:t>
      </w:r>
      <w:r>
        <w:t>eaving in such haste, they arouse the suspicion of Overton.  He issues a warrant for their arrest, and Catherine’s party must move by stealth.  Complicating matters, she is joined by the very handsome William Overton, Richard’s brother</w:t>
      </w:r>
      <w:r w:rsidR="00440E5C">
        <w:t>,</w:t>
      </w:r>
      <w:r w:rsidR="00304935">
        <w:t xml:space="preserve"> who</w:t>
      </w:r>
      <w:r>
        <w:t xml:space="preserve"> inconveniently</w:t>
      </w:r>
      <w:r w:rsidR="00304935">
        <w:t xml:space="preserve"> happens to be</w:t>
      </w:r>
      <w:r>
        <w:t xml:space="preserve"> a</w:t>
      </w:r>
      <w:r w:rsidR="00440E5C">
        <w:t xml:space="preserve"> handsome</w:t>
      </w:r>
      <w:r>
        <w:t xml:space="preserve"> Protestant.  William becomes an unexpected love interest to Catherine </w:t>
      </w:r>
      <w:r w:rsidR="008B5FFF">
        <w:t>and a foil to her faith</w:t>
      </w:r>
      <w:r>
        <w:t xml:space="preserve">.  After a brief and unfruitful attempt at seeking help from the pitifully defunct </w:t>
      </w:r>
      <w:r w:rsidR="00464B05">
        <w:t>Katharine</w:t>
      </w:r>
      <w:r>
        <w:t xml:space="preserve"> of Aragon, Catherine must return to </w:t>
      </w:r>
      <w:r w:rsidR="00681E81">
        <w:t xml:space="preserve">the gutted </w:t>
      </w:r>
      <w:r w:rsidR="00464B05">
        <w:t>priory</w:t>
      </w:r>
      <w:r>
        <w:t xml:space="preserve"> empty-handed, where she must rely on her wits and on the improbable sober judgment of the town justice to absolve her</w:t>
      </w:r>
      <w:r w:rsidR="008B5FFF">
        <w:t>self</w:t>
      </w:r>
      <w:r>
        <w:t xml:space="preserve"> and her party of any wrongdoing. </w:t>
      </w:r>
      <w:r w:rsidR="00EC1B15">
        <w:t xml:space="preserve"> </w:t>
      </w:r>
      <w:r w:rsidR="00966673">
        <w:t>The mystery deepens as m</w:t>
      </w:r>
      <w:r w:rsidR="008B5FFF">
        <w:t xml:space="preserve">ore people in the </w:t>
      </w:r>
      <w:r w:rsidR="00966673">
        <w:t>p</w:t>
      </w:r>
      <w:r w:rsidR="008B5FFF">
        <w:t>riory die mysteriously</w:t>
      </w:r>
      <w:r>
        <w:t xml:space="preserve">.  All the while, </w:t>
      </w:r>
      <w:r w:rsidR="008B5FFF">
        <w:t>she</w:t>
      </w:r>
      <w:r>
        <w:t xml:space="preserve"> must</w:t>
      </w:r>
      <w:r w:rsidR="00EC1B15">
        <w:t xml:space="preserve"> continually wr</w:t>
      </w:r>
      <w:r w:rsidR="008B5FFF">
        <w:t>estle with an impossible choice: w</w:t>
      </w:r>
      <w:r w:rsidR="00EC1B15">
        <w:t xml:space="preserve">ill she </w:t>
      </w:r>
      <w:r>
        <w:t>take the Oath of Succession</w:t>
      </w:r>
      <w:r w:rsidR="00304935">
        <w:t xml:space="preserve">, </w:t>
      </w:r>
      <w:r>
        <w:t>abandon her faith,</w:t>
      </w:r>
      <w:r w:rsidR="00304935">
        <w:t xml:space="preserve"> marry William</w:t>
      </w:r>
      <w:r w:rsidR="00EC1B15">
        <w:t xml:space="preserve">, and </w:t>
      </w:r>
      <w:r w:rsidR="00681E81">
        <w:t xml:space="preserve">plausibly </w:t>
      </w:r>
      <w:r w:rsidR="00EC1B15">
        <w:t>lead a comfortable life,</w:t>
      </w:r>
      <w:r>
        <w:t xml:space="preserve"> or</w:t>
      </w:r>
      <w:r w:rsidR="00EC1B15">
        <w:t xml:space="preserve"> will she</w:t>
      </w:r>
      <w:r>
        <w:t xml:space="preserve"> remain Catholic and risk a cruel and almost certain death</w:t>
      </w:r>
      <w:r w:rsidR="00EC1B15">
        <w:t>, even likely</w:t>
      </w:r>
      <w:r w:rsidR="00304935">
        <w:t xml:space="preserve"> being tried as a witch</w:t>
      </w:r>
      <w:r w:rsidR="00EC1B15">
        <w:t>?</w:t>
      </w:r>
    </w:p>
    <w:p w:rsidR="004C1823" w:rsidRDefault="004C1823" w:rsidP="004C1823">
      <w:r>
        <w:t>The soldiers in the</w:t>
      </w:r>
      <w:r w:rsidR="00966673">
        <w:t xml:space="preserve"> novel behave with predictable</w:t>
      </w:r>
      <w:r>
        <w:t xml:space="preserve"> animalistic brutality</w:t>
      </w:r>
      <w:r w:rsidR="00966673">
        <w:t>,</w:t>
      </w:r>
      <w:r>
        <w:t xml:space="preserve"> the nuns are in perpetual danger of assault and rape, and the </w:t>
      </w:r>
      <w:r w:rsidR="00464B05">
        <w:t>priory</w:t>
      </w:r>
      <w:r>
        <w:t xml:space="preserve"> itself is laid waste.  However, both sides had bloody histories</w:t>
      </w:r>
      <w:r w:rsidR="00966673">
        <w:t>; since this story is told from the perspective of the nuns, understandably</w:t>
      </w:r>
      <w:r w:rsidR="00DD35F6">
        <w:t>, the bloody suppression of Protestantism during Henry VIII</w:t>
      </w:r>
      <w:r w:rsidR="00244227">
        <w:t>’s</w:t>
      </w:r>
      <w:r w:rsidR="00DD35F6">
        <w:t xml:space="preserve"> yea</w:t>
      </w:r>
      <w:r w:rsidR="00464B05">
        <w:t>r</w:t>
      </w:r>
      <w:r w:rsidR="00DD35F6">
        <w:t>s as “Defender of the Faith” is not mentioned</w:t>
      </w:r>
      <w:r>
        <w:t>.  Sir</w:t>
      </w:r>
      <w:r w:rsidR="00C1361D">
        <w:t xml:space="preserve"> Thomas</w:t>
      </w:r>
      <w:r>
        <w:t xml:space="preserve"> More (</w:t>
      </w:r>
      <w:r w:rsidR="00FA4C89">
        <w:t>immortalized in the Robert Bolt play</w:t>
      </w:r>
      <w:r>
        <w:t xml:space="preserve"> </w:t>
      </w:r>
      <w:r>
        <w:rPr>
          <w:i/>
        </w:rPr>
        <w:t>A Man for All Seasons</w:t>
      </w:r>
      <w:r>
        <w:t xml:space="preserve">), </w:t>
      </w:r>
      <w:r w:rsidR="00C44ED3">
        <w:t xml:space="preserve">news of </w:t>
      </w:r>
      <w:r>
        <w:t>whose death</w:t>
      </w:r>
      <w:r w:rsidR="00DD35F6">
        <w:t xml:space="preserve"> so</w:t>
      </w:r>
      <w:r>
        <w:t xml:space="preserve"> </w:t>
      </w:r>
      <w:r w:rsidR="00DD35F6">
        <w:t>appalls the</w:t>
      </w:r>
      <w:r w:rsidR="00C44ED3">
        <w:t xml:space="preserve"> </w:t>
      </w:r>
      <w:r w:rsidR="00966673">
        <w:t xml:space="preserve">story’s </w:t>
      </w:r>
      <w:r w:rsidR="00C44ED3">
        <w:t>protagonists</w:t>
      </w:r>
      <w:r>
        <w:t xml:space="preserve">, was himself comfortably at ease when sending parishioners (Protestant or not) to the stake for the for the capitol offense of reading the Bible in English.  </w:t>
      </w:r>
      <w:r w:rsidR="00DA7D9C">
        <w:t xml:space="preserve">Much to her credit, </w:t>
      </w:r>
      <w:r w:rsidR="00DD35F6">
        <w:t xml:space="preserve">though, </w:t>
      </w:r>
      <w:r>
        <w:t>Kennedy does not treat Protestant England as a monolith, reminding the reader throughout that in Henry VIII’s England</w:t>
      </w:r>
      <w:r w:rsidR="00FA4C89">
        <w:t>,</w:t>
      </w:r>
      <w:r>
        <w:t xml:space="preserve"> Lutherans fared no better than their Catholic counterparts.</w:t>
      </w:r>
      <w:r w:rsidR="006C321D">
        <w:t xml:space="preserve">   </w:t>
      </w:r>
      <w:r w:rsidR="00DA7D9C">
        <w:t xml:space="preserve"> </w:t>
      </w:r>
      <w:r w:rsidR="00FA4C89">
        <w:t xml:space="preserve"> </w:t>
      </w:r>
      <w:r>
        <w:t xml:space="preserve">    </w:t>
      </w:r>
    </w:p>
    <w:p w:rsidR="004C1823" w:rsidRDefault="00DD35F6" w:rsidP="004C1823">
      <w:r>
        <w:t>Historical persons</w:t>
      </w:r>
      <w:r w:rsidR="004C1823">
        <w:t xml:space="preserve"> are</w:t>
      </w:r>
      <w:r w:rsidR="006C321D">
        <w:t xml:space="preserve"> just</w:t>
      </w:r>
      <w:r w:rsidR="004C1823">
        <w:t xml:space="preserve"> mentioned in conversation,</w:t>
      </w:r>
      <w:r w:rsidR="006C321D">
        <w:t xml:space="preserve"> principally serving as</w:t>
      </w:r>
      <w:r w:rsidR="004C1823">
        <w:t xml:space="preserve"> </w:t>
      </w:r>
      <w:r w:rsidR="004114BD">
        <w:t>scaffolding to place the story in historical context</w:t>
      </w:r>
      <w:r w:rsidR="004C1823">
        <w:t>.  Kath</w:t>
      </w:r>
      <w:r w:rsidR="00464B05">
        <w:t>a</w:t>
      </w:r>
      <w:r w:rsidR="004C1823">
        <w:t xml:space="preserve">rine of Aragon, the only historical character to actually appear in the </w:t>
      </w:r>
      <w:r w:rsidR="004C1823">
        <w:lastRenderedPageBreak/>
        <w:t xml:space="preserve">novel, is allotted an anticlimactic, fleeting appearance and is reduced to a </w:t>
      </w:r>
      <w:r w:rsidR="004114BD">
        <w:t>pity-inducing, knitting old maid</w:t>
      </w:r>
      <w:r w:rsidR="004C1823">
        <w:t xml:space="preserve">.  </w:t>
      </w:r>
      <w:r w:rsidR="004114BD">
        <w:t xml:space="preserve">Kennedy seems to try to </w:t>
      </w:r>
      <w:r w:rsidR="00DA7D9C">
        <w:t>keep</w:t>
      </w:r>
      <w:r w:rsidR="006C321D">
        <w:t xml:space="preserve"> Catherine’s</w:t>
      </w:r>
      <w:r w:rsidR="004114BD">
        <w:t xml:space="preserve"> own</w:t>
      </w:r>
      <w:r w:rsidR="006C321D">
        <w:t xml:space="preserve"> story the primary</w:t>
      </w:r>
      <w:r w:rsidR="00DA7D9C">
        <w:t xml:space="preserve"> focus.  </w:t>
      </w:r>
    </w:p>
    <w:p w:rsidR="004C1823" w:rsidRDefault="004C1823" w:rsidP="004C1823">
      <w:r>
        <w:t>Th</w:t>
      </w:r>
      <w:r w:rsidR="004114BD">
        <w:t>r</w:t>
      </w:r>
      <w:r>
        <w:t>ough Catherine</w:t>
      </w:r>
      <w:r w:rsidR="004114BD">
        <w:t>’s many improvised “physics</w:t>
      </w:r>
      <w:r>
        <w:t>,</w:t>
      </w:r>
      <w:r w:rsidR="004114BD">
        <w:t>”</w:t>
      </w:r>
      <w:r w:rsidR="00DD35F6">
        <w:t xml:space="preserve"> </w:t>
      </w:r>
      <w:r>
        <w:t>Kennedy demonstrates a robust knowledge of Tudor-era medicine and folk cures.  The reader is introduced to the mortal effects of monkshood, the blood-clotting capabilities of cobweb and lard, and the healing properties of holly, ale, chickweed and basil.</w:t>
      </w:r>
      <w:r w:rsidR="006C321D">
        <w:t xml:space="preserve">  Indeed, one of the most intriguing features of</w:t>
      </w:r>
      <w:r w:rsidR="00244227">
        <w:t xml:space="preserve"> the novel is</w:t>
      </w:r>
      <w:r w:rsidR="004114BD">
        <w:t xml:space="preserve"> its many references</w:t>
      </w:r>
      <w:r w:rsidR="006C321D">
        <w:t xml:space="preserve"> period antidotes and recipes</w:t>
      </w:r>
      <w:r w:rsidR="00F85362">
        <w:t xml:space="preserve">, and they provide an illuminating glimpse into </w:t>
      </w:r>
      <w:r w:rsidR="00B44886">
        <w:t>Tudo</w:t>
      </w:r>
      <w:r w:rsidR="004114BD">
        <w:t>r-era life</w:t>
      </w:r>
      <w:r w:rsidR="006C321D">
        <w:t>.</w:t>
      </w:r>
      <w:r>
        <w:rPr>
          <w:rFonts w:cs="Arial"/>
          <w:i/>
          <w:iCs/>
          <w:color w:val="000000"/>
          <w:shd w:val="clear" w:color="auto" w:fill="FFFFFF"/>
        </w:rPr>
        <w:t xml:space="preserve">  </w:t>
      </w:r>
      <w:r>
        <w:rPr>
          <w:rFonts w:cs="Arial"/>
          <w:iCs/>
          <w:color w:val="000000"/>
          <w:shd w:val="clear" w:color="auto" w:fill="FFFFFF"/>
        </w:rPr>
        <w:t xml:space="preserve">Kennedy herself is an avid gardener, and her informative website is </w:t>
      </w:r>
      <w:r w:rsidR="007D49FD">
        <w:rPr>
          <w:rFonts w:cs="Arial"/>
          <w:iCs/>
          <w:color w:val="000000"/>
          <w:shd w:val="clear" w:color="auto" w:fill="FFFFFF"/>
        </w:rPr>
        <w:t xml:space="preserve">even </w:t>
      </w:r>
      <w:r>
        <w:rPr>
          <w:rFonts w:cs="Arial"/>
          <w:iCs/>
          <w:color w:val="000000"/>
          <w:shd w:val="clear" w:color="auto" w:fill="FFFFFF"/>
        </w:rPr>
        <w:t>replete</w:t>
      </w:r>
      <w:r w:rsidR="00F85362">
        <w:rPr>
          <w:rFonts w:cs="Arial"/>
          <w:iCs/>
          <w:color w:val="000000"/>
          <w:shd w:val="clear" w:color="auto" w:fill="FFFFFF"/>
        </w:rPr>
        <w:t xml:space="preserve"> with recipes from Hampton Court</w:t>
      </w:r>
      <w:r>
        <w:rPr>
          <w:rFonts w:cs="Arial"/>
          <w:iCs/>
          <w:color w:val="000000"/>
          <w:shd w:val="clear" w:color="auto" w:fill="FFFFFF"/>
        </w:rPr>
        <w:t xml:space="preserve"> from </w:t>
      </w:r>
      <w:r w:rsidR="006C321D">
        <w:rPr>
          <w:rFonts w:cs="Arial"/>
          <w:iCs/>
          <w:color w:val="000000"/>
          <w:shd w:val="clear" w:color="auto" w:fill="FFFFFF"/>
        </w:rPr>
        <w:t>“</w:t>
      </w:r>
      <w:proofErr w:type="spellStart"/>
      <w:r>
        <w:rPr>
          <w:rFonts w:cs="Arial"/>
          <w:iCs/>
          <w:color w:val="000000"/>
          <w:shd w:val="clear" w:color="auto" w:fill="FFFFFF"/>
        </w:rPr>
        <w:t>gyngerbrede</w:t>
      </w:r>
      <w:proofErr w:type="spellEnd"/>
      <w:r w:rsidR="006C321D">
        <w:rPr>
          <w:rFonts w:cs="Arial"/>
          <w:iCs/>
          <w:color w:val="000000"/>
          <w:shd w:val="clear" w:color="auto" w:fill="FFFFFF"/>
        </w:rPr>
        <w:t>”</w:t>
      </w:r>
      <w:r>
        <w:rPr>
          <w:rFonts w:cs="Arial"/>
          <w:iCs/>
          <w:color w:val="000000"/>
          <w:shd w:val="clear" w:color="auto" w:fill="FFFFFF"/>
        </w:rPr>
        <w:t xml:space="preserve"> to ginger beer. </w:t>
      </w:r>
      <w:r>
        <w:rPr>
          <w:rFonts w:cs="Arial"/>
          <w:i/>
          <w:iCs/>
          <w:color w:val="000000"/>
          <w:shd w:val="clear" w:color="auto" w:fill="FFFFFF"/>
        </w:rPr>
        <w:t xml:space="preserve"> </w:t>
      </w:r>
    </w:p>
    <w:p w:rsidR="004C1823" w:rsidRDefault="004C1823" w:rsidP="004C1823">
      <w:r>
        <w:t xml:space="preserve">Readers interested in a more </w:t>
      </w:r>
      <w:r w:rsidR="001F071C">
        <w:t xml:space="preserve">strictly </w:t>
      </w:r>
      <w:r>
        <w:t xml:space="preserve">academic approach to </w:t>
      </w:r>
      <w:r w:rsidR="007D49FD">
        <w:t>the lives of nuns</w:t>
      </w:r>
      <w:r>
        <w:t xml:space="preserve"> during the Dissolution may be intere</w:t>
      </w:r>
      <w:r w:rsidR="004114BD">
        <w:t xml:space="preserve">sted in Clare Cross and Noreen </w:t>
      </w:r>
      <w:proofErr w:type="spellStart"/>
      <w:r w:rsidR="004114BD">
        <w:t>Vicker’</w:t>
      </w:r>
      <w:r w:rsidR="007D49FD">
        <w:t>s</w:t>
      </w:r>
      <w:proofErr w:type="spellEnd"/>
      <w:r w:rsidR="004114BD">
        <w:t xml:space="preserve"> </w:t>
      </w:r>
      <w:r>
        <w:rPr>
          <w:i/>
        </w:rPr>
        <w:t xml:space="preserve">Monks, Friars and Nuns in Sixteenth Century Yorkshire </w:t>
      </w:r>
      <w:r>
        <w:t>(Leeds</w:t>
      </w:r>
      <w:r w:rsidR="004114BD">
        <w:t>: Yorkshire Archaeological Society</w:t>
      </w:r>
      <w:r>
        <w:t>, 1995) or</w:t>
      </w:r>
      <w:r w:rsidR="00C1361D">
        <w:t xml:space="preserve"> </w:t>
      </w:r>
      <w:proofErr w:type="spellStart"/>
      <w:r w:rsidR="00C1361D">
        <w:t>Ea</w:t>
      </w:r>
      <w:r w:rsidR="004114BD">
        <w:t>mon</w:t>
      </w:r>
      <w:proofErr w:type="spellEnd"/>
      <w:r w:rsidR="004114BD">
        <w:t xml:space="preserve"> Duffy’s</w:t>
      </w:r>
      <w:r>
        <w:t xml:space="preserve"> </w:t>
      </w:r>
      <w:r>
        <w:rPr>
          <w:i/>
        </w:rPr>
        <w:t xml:space="preserve">The Stripping of the Altars </w:t>
      </w:r>
      <w:r>
        <w:t>(New Haven</w:t>
      </w:r>
      <w:r w:rsidR="004114BD">
        <w:t>: Yale University Press</w:t>
      </w:r>
      <w:r>
        <w:t>, 2001)</w:t>
      </w:r>
      <w:r w:rsidR="001F176A">
        <w:t>, though there as of yet</w:t>
      </w:r>
      <w:r w:rsidR="00B44886">
        <w:t xml:space="preserve"> </w:t>
      </w:r>
      <w:r w:rsidR="001F176A">
        <w:t>seems to be nothing devoted in its entirety to the subject</w:t>
      </w:r>
      <w:r>
        <w:t>.  As a work of fiction, Kennedy does an admirable job exposing unpromising choices</w:t>
      </w:r>
      <w:r w:rsidR="007B57EC">
        <w:t xml:space="preserve"> and extreme difficulties faced by </w:t>
      </w:r>
      <w:r w:rsidR="00595041">
        <w:t>English Reformation</w:t>
      </w:r>
      <w:r w:rsidR="007B57EC">
        <w:t xml:space="preserve"> era nuns</w:t>
      </w:r>
      <w:r>
        <w:t>, particularly given the absolute dependence the</w:t>
      </w:r>
      <w:r w:rsidR="001F176A">
        <w:t xml:space="preserve">y </w:t>
      </w:r>
      <w:r>
        <w:t xml:space="preserve">had on the </w:t>
      </w:r>
      <w:r w:rsidR="00464B05">
        <w:t>priory</w:t>
      </w:r>
      <w:r>
        <w:t xml:space="preserve"> for their livelihood.  This book recommends itself first on the basis that it is quite simply a well told mystery story.  </w:t>
      </w:r>
      <w:r w:rsidR="00F85362">
        <w:t>I</w:t>
      </w:r>
      <w:r>
        <w:t>t also makes Tudor England accessible to a large audience</w:t>
      </w:r>
      <w:r w:rsidR="00595041">
        <w:t>,</w:t>
      </w:r>
      <w:r w:rsidR="007B57EC">
        <w:t xml:space="preserve"> </w:t>
      </w:r>
      <w:r w:rsidR="00595041">
        <w:t xml:space="preserve">and will hopefully </w:t>
      </w:r>
      <w:r w:rsidR="001F176A">
        <w:t>even encourage</w:t>
      </w:r>
      <w:r w:rsidR="00595041">
        <w:t xml:space="preserve"> </w:t>
      </w:r>
      <w:r w:rsidR="007B57EC">
        <w:t xml:space="preserve">scholarly </w:t>
      </w:r>
      <w:r w:rsidR="00595041">
        <w:t xml:space="preserve">interest in the subject.  </w:t>
      </w:r>
      <w:r w:rsidR="00595041">
        <w:rPr>
          <w:i/>
        </w:rPr>
        <w:t xml:space="preserve"> </w:t>
      </w:r>
      <w:r>
        <w:t>Interested readers can go to her website and vote for what happens in part II of the trilogy, which is currently being written.</w:t>
      </w:r>
    </w:p>
    <w:p w:rsidR="004C1823" w:rsidRPr="00ED7FE5" w:rsidRDefault="004C1823" w:rsidP="004C1823">
      <w:bookmarkStart w:id="0" w:name="_GoBack"/>
      <w:bookmarkEnd w:id="0"/>
    </w:p>
    <w:p w:rsidR="00591F36" w:rsidRDefault="00591F36"/>
    <w:sectPr w:rsidR="00591F36" w:rsidSect="00767E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823"/>
    <w:rsid w:val="000C6183"/>
    <w:rsid w:val="00173F7A"/>
    <w:rsid w:val="001E0107"/>
    <w:rsid w:val="001F071C"/>
    <w:rsid w:val="001F176A"/>
    <w:rsid w:val="00244227"/>
    <w:rsid w:val="003021DB"/>
    <w:rsid w:val="00304935"/>
    <w:rsid w:val="00324200"/>
    <w:rsid w:val="004114BD"/>
    <w:rsid w:val="00426480"/>
    <w:rsid w:val="00440E5C"/>
    <w:rsid w:val="00464B05"/>
    <w:rsid w:val="004C1823"/>
    <w:rsid w:val="004C2935"/>
    <w:rsid w:val="005116C7"/>
    <w:rsid w:val="00591F36"/>
    <w:rsid w:val="00595041"/>
    <w:rsid w:val="005A1129"/>
    <w:rsid w:val="00681E81"/>
    <w:rsid w:val="006C321D"/>
    <w:rsid w:val="00767E4E"/>
    <w:rsid w:val="00780FE3"/>
    <w:rsid w:val="007B57EC"/>
    <w:rsid w:val="007D49FD"/>
    <w:rsid w:val="008A3998"/>
    <w:rsid w:val="008B5FFF"/>
    <w:rsid w:val="00966673"/>
    <w:rsid w:val="00A047F0"/>
    <w:rsid w:val="00B44886"/>
    <w:rsid w:val="00C1361D"/>
    <w:rsid w:val="00C44ED3"/>
    <w:rsid w:val="00DA7D9C"/>
    <w:rsid w:val="00DD35F6"/>
    <w:rsid w:val="00E54C2C"/>
    <w:rsid w:val="00EC1B15"/>
    <w:rsid w:val="00F85362"/>
    <w:rsid w:val="00FA4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8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8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807</Words>
  <Characters>4601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 Arbor University</Company>
  <LinksUpToDate>false</LinksUpToDate>
  <CharactersWithSpaces>5398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sau</dc:creator>
  <cp:lastModifiedBy>Sarah Kennedy</cp:lastModifiedBy>
  <cp:revision>7</cp:revision>
  <cp:lastPrinted>2013-07-10T17:53:00Z</cp:lastPrinted>
  <dcterms:created xsi:type="dcterms:W3CDTF">2014-06-09T19:41:00Z</dcterms:created>
  <dcterms:modified xsi:type="dcterms:W3CDTF">2014-06-10T19:29:00Z</dcterms:modified>
</cp:coreProperties>
</file>